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032D5" w14:textId="58358363" w:rsidR="00036233" w:rsidRDefault="00036233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Gjyqtare Mimoza Tasi</w:t>
      </w:r>
    </w:p>
    <w:p w14:paraId="5DCCA3D7" w14:textId="77777777" w:rsidR="00E833BC" w:rsidRDefault="00E833BC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51934" w14:textId="5F190473" w:rsidR="00DD6355" w:rsidRDefault="00036233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 Tasi, e lindur 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Tiran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vitin 1967, </w:t>
      </w:r>
      <w:r w:rsidR="00F51939">
        <w:rPr>
          <w:rFonts w:ascii="Times New Roman" w:hAnsi="Times New Roman" w:cs="Times New Roman"/>
          <w:sz w:val="24"/>
          <w:szCs w:val="24"/>
        </w:rPr>
        <w:t>ka p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F51939">
        <w:rPr>
          <w:rFonts w:ascii="Times New Roman" w:hAnsi="Times New Roman" w:cs="Times New Roman"/>
          <w:sz w:val="24"/>
          <w:szCs w:val="24"/>
        </w:rPr>
        <w:t>rfunduar studimet e larta 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F51939">
        <w:rPr>
          <w:rFonts w:ascii="Times New Roman" w:hAnsi="Times New Roman" w:cs="Times New Roman"/>
          <w:sz w:val="24"/>
          <w:szCs w:val="24"/>
        </w:rPr>
        <w:t xml:space="preserve"> Fakultetin e Shkencave Politike-Juridike, dega “Filozofi” 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F51939">
        <w:rPr>
          <w:rFonts w:ascii="Times New Roman" w:hAnsi="Times New Roman" w:cs="Times New Roman"/>
          <w:sz w:val="24"/>
          <w:szCs w:val="24"/>
        </w:rPr>
        <w:t xml:space="preserve"> vitin 1990 dhe 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F51939">
        <w:rPr>
          <w:rFonts w:ascii="Times New Roman" w:hAnsi="Times New Roman" w:cs="Times New Roman"/>
          <w:sz w:val="24"/>
          <w:szCs w:val="24"/>
        </w:rPr>
        <w:t>sht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F51939">
        <w:rPr>
          <w:rFonts w:ascii="Times New Roman" w:hAnsi="Times New Roman" w:cs="Times New Roman"/>
          <w:sz w:val="24"/>
          <w:szCs w:val="24"/>
        </w:rPr>
        <w:t xml:space="preserve"> diplomuar “juriste” </w:t>
      </w:r>
      <w:r>
        <w:rPr>
          <w:rFonts w:ascii="Times New Roman" w:hAnsi="Times New Roman" w:cs="Times New Roman"/>
          <w:sz w:val="24"/>
          <w:szCs w:val="24"/>
        </w:rPr>
        <w:t xml:space="preserve">në vitin </w:t>
      </w:r>
      <w:r w:rsidR="00F51939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, në Fakultetin e Drejtësisë, Universiteti i Tiranës. </w:t>
      </w:r>
      <w:r w:rsidR="00CB7876">
        <w:rPr>
          <w:rFonts w:ascii="Times New Roman" w:hAnsi="Times New Roman" w:cs="Times New Roman"/>
          <w:sz w:val="24"/>
          <w:szCs w:val="24"/>
        </w:rPr>
        <w:t>Në vitin 2008 ka kryer studimet pasuniversitare “Master për Studime Europiane” në Universitetin e Tiranës. Në vitin 2012 ka kryer kursin teorik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CB7876">
        <w:rPr>
          <w:rFonts w:ascii="Times New Roman" w:hAnsi="Times New Roman" w:cs="Times New Roman"/>
          <w:sz w:val="24"/>
          <w:szCs w:val="24"/>
        </w:rPr>
        <w:t xml:space="preserve"> studimeve për Doktoraturë në Fushën e Sigurisë pranë Akademisë së Forcave të Armatosura.</w:t>
      </w:r>
      <w:r w:rsidR="001B650B">
        <w:rPr>
          <w:rFonts w:ascii="Times New Roman" w:hAnsi="Times New Roman" w:cs="Times New Roman"/>
          <w:sz w:val="24"/>
          <w:szCs w:val="24"/>
        </w:rPr>
        <w:t xml:space="preserve"> </w:t>
      </w:r>
      <w:r w:rsidR="00CB7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E80BB" w14:textId="77777777" w:rsidR="007F558C" w:rsidRDefault="007F558C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B2B80" w14:textId="42332A22" w:rsidR="004F67B0" w:rsidRDefault="0009337E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Nga viti 1993 deri 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vitin 2020 znj. Tasi ka punuar pran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Kuvendit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Republik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Shqip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ris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D624FC">
        <w:rPr>
          <w:rFonts w:ascii="Times New Roman" w:hAnsi="Times New Roman" w:cs="Times New Roman"/>
          <w:sz w:val="24"/>
          <w:szCs w:val="24"/>
        </w:rPr>
        <w:t xml:space="preserve"> dhe ka ushtruar</w:t>
      </w:r>
      <w:r>
        <w:rPr>
          <w:rFonts w:ascii="Times New Roman" w:hAnsi="Times New Roman" w:cs="Times New Roman"/>
          <w:sz w:val="24"/>
          <w:szCs w:val="24"/>
        </w:rPr>
        <w:t xml:space="preserve"> detyra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ndryshme 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nivel ekzekutiv dhe drejtues, duke u promovuar me ngritje 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detyr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532829">
        <w:rPr>
          <w:rFonts w:ascii="Times New Roman" w:hAnsi="Times New Roman" w:cs="Times New Roman"/>
          <w:sz w:val="24"/>
          <w:szCs w:val="24"/>
        </w:rPr>
        <w:t xml:space="preserve"> si sekretare komisioni parlamentar</w:t>
      </w:r>
      <w:r w:rsidR="00280E11">
        <w:rPr>
          <w:rFonts w:ascii="Times New Roman" w:hAnsi="Times New Roman" w:cs="Times New Roman"/>
          <w:sz w:val="24"/>
          <w:szCs w:val="24"/>
        </w:rPr>
        <w:t xml:space="preserve"> (1993), </w:t>
      </w:r>
      <w:r w:rsidR="00532829">
        <w:rPr>
          <w:rFonts w:ascii="Times New Roman" w:hAnsi="Times New Roman" w:cs="Times New Roman"/>
          <w:sz w:val="24"/>
          <w:szCs w:val="24"/>
        </w:rPr>
        <w:t>k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532829">
        <w:rPr>
          <w:rFonts w:ascii="Times New Roman" w:hAnsi="Times New Roman" w:cs="Times New Roman"/>
          <w:sz w:val="24"/>
          <w:szCs w:val="24"/>
        </w:rPr>
        <w:t>shilltare ligjore pran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532829">
        <w:rPr>
          <w:rFonts w:ascii="Times New Roman" w:hAnsi="Times New Roman" w:cs="Times New Roman"/>
          <w:sz w:val="24"/>
          <w:szCs w:val="24"/>
        </w:rPr>
        <w:t xml:space="preserve"> Komisionit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532829">
        <w:rPr>
          <w:rFonts w:ascii="Times New Roman" w:hAnsi="Times New Roman" w:cs="Times New Roman"/>
          <w:sz w:val="24"/>
          <w:szCs w:val="24"/>
        </w:rPr>
        <w:t xml:space="preserve"> </w:t>
      </w:r>
      <w:r w:rsidR="00822C66">
        <w:rPr>
          <w:rFonts w:ascii="Times New Roman" w:hAnsi="Times New Roman" w:cs="Times New Roman"/>
          <w:sz w:val="24"/>
          <w:szCs w:val="24"/>
        </w:rPr>
        <w:t>Ç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532829">
        <w:rPr>
          <w:rFonts w:ascii="Times New Roman" w:hAnsi="Times New Roman" w:cs="Times New Roman"/>
          <w:sz w:val="24"/>
          <w:szCs w:val="24"/>
        </w:rPr>
        <w:t>shtjeve Ligjore, Administrat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532829">
        <w:rPr>
          <w:rFonts w:ascii="Times New Roman" w:hAnsi="Times New Roman" w:cs="Times New Roman"/>
          <w:sz w:val="24"/>
          <w:szCs w:val="24"/>
        </w:rPr>
        <w:t>s Publike dhe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532829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532829">
        <w:rPr>
          <w:rFonts w:ascii="Times New Roman" w:hAnsi="Times New Roman" w:cs="Times New Roman"/>
          <w:sz w:val="24"/>
          <w:szCs w:val="24"/>
        </w:rPr>
        <w:t xml:space="preserve"> Njeriut</w:t>
      </w:r>
      <w:r w:rsidR="00280E11">
        <w:rPr>
          <w:rFonts w:ascii="Times New Roman" w:hAnsi="Times New Roman" w:cs="Times New Roman"/>
          <w:sz w:val="24"/>
          <w:szCs w:val="24"/>
        </w:rPr>
        <w:t xml:space="preserve"> (2002)</w:t>
      </w:r>
      <w:r w:rsidR="00532829">
        <w:rPr>
          <w:rFonts w:ascii="Times New Roman" w:hAnsi="Times New Roman" w:cs="Times New Roman"/>
          <w:sz w:val="24"/>
          <w:szCs w:val="24"/>
        </w:rPr>
        <w:t>, këshilltare në shërbimin e Monitorimit të Institucioneve të Pavarura</w:t>
      </w:r>
      <w:r w:rsidR="00280E11">
        <w:rPr>
          <w:rFonts w:ascii="Times New Roman" w:hAnsi="Times New Roman" w:cs="Times New Roman"/>
          <w:sz w:val="24"/>
          <w:szCs w:val="24"/>
        </w:rPr>
        <w:t xml:space="preserve"> (2014)</w:t>
      </w:r>
      <w:r w:rsidR="00D624FC">
        <w:rPr>
          <w:rFonts w:ascii="Times New Roman" w:hAnsi="Times New Roman" w:cs="Times New Roman"/>
          <w:sz w:val="24"/>
          <w:szCs w:val="24"/>
        </w:rPr>
        <w:t xml:space="preserve"> dhe drejtore e Sh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D624FC">
        <w:rPr>
          <w:rFonts w:ascii="Times New Roman" w:hAnsi="Times New Roman" w:cs="Times New Roman"/>
          <w:sz w:val="24"/>
          <w:szCs w:val="24"/>
        </w:rPr>
        <w:t>rbimit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D624FC">
        <w:rPr>
          <w:rFonts w:ascii="Times New Roman" w:hAnsi="Times New Roman" w:cs="Times New Roman"/>
          <w:sz w:val="24"/>
          <w:szCs w:val="24"/>
        </w:rPr>
        <w:t xml:space="preserve"> Seanc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D624FC">
        <w:rPr>
          <w:rFonts w:ascii="Times New Roman" w:hAnsi="Times New Roman" w:cs="Times New Roman"/>
          <w:sz w:val="24"/>
          <w:szCs w:val="24"/>
        </w:rPr>
        <w:t>s Plenare</w:t>
      </w:r>
      <w:r w:rsidR="00280E11">
        <w:rPr>
          <w:rFonts w:ascii="Times New Roman" w:hAnsi="Times New Roman" w:cs="Times New Roman"/>
          <w:sz w:val="24"/>
          <w:szCs w:val="24"/>
        </w:rPr>
        <w:t xml:space="preserve"> (2015)</w:t>
      </w:r>
      <w:r w:rsidR="00D624FC">
        <w:rPr>
          <w:rFonts w:ascii="Times New Roman" w:hAnsi="Times New Roman" w:cs="Times New Roman"/>
          <w:sz w:val="24"/>
          <w:szCs w:val="24"/>
        </w:rPr>
        <w:t>.</w:t>
      </w:r>
      <w:r w:rsidR="00F85A76">
        <w:rPr>
          <w:rFonts w:ascii="Times New Roman" w:hAnsi="Times New Roman" w:cs="Times New Roman"/>
          <w:sz w:val="24"/>
          <w:szCs w:val="24"/>
        </w:rPr>
        <w:t xml:space="preserve"> </w:t>
      </w:r>
      <w:r w:rsidR="007F558C">
        <w:rPr>
          <w:rFonts w:ascii="Times New Roman" w:hAnsi="Times New Roman" w:cs="Times New Roman"/>
          <w:sz w:val="24"/>
          <w:szCs w:val="24"/>
        </w:rPr>
        <w:t>Për shkak të pozicionit ka qenë e përfshirë në reformën kushtetuese (1998</w:t>
      </w:r>
      <w:r w:rsidR="00AA0029">
        <w:rPr>
          <w:rFonts w:ascii="Times New Roman" w:hAnsi="Times New Roman" w:cs="Times New Roman"/>
          <w:sz w:val="24"/>
          <w:szCs w:val="24"/>
        </w:rPr>
        <w:t>, 2008, 2012</w:t>
      </w:r>
      <w:r w:rsidR="007F558C">
        <w:rPr>
          <w:rFonts w:ascii="Times New Roman" w:hAnsi="Times New Roman" w:cs="Times New Roman"/>
          <w:sz w:val="24"/>
          <w:szCs w:val="24"/>
        </w:rPr>
        <w:t>), rishikimin e legjislacionit të pushtetit gjyqësor (200</w:t>
      </w:r>
      <w:r w:rsidR="00AA0029">
        <w:rPr>
          <w:rFonts w:ascii="Times New Roman" w:hAnsi="Times New Roman" w:cs="Times New Roman"/>
          <w:sz w:val="24"/>
          <w:szCs w:val="24"/>
        </w:rPr>
        <w:t>7</w:t>
      </w:r>
      <w:r w:rsidR="007F558C">
        <w:rPr>
          <w:rFonts w:ascii="Times New Roman" w:hAnsi="Times New Roman" w:cs="Times New Roman"/>
          <w:sz w:val="24"/>
          <w:szCs w:val="24"/>
        </w:rPr>
        <w:t xml:space="preserve">), reformën parlamentare (2013), si dhe grupe pune për hartim legjislacioni. </w:t>
      </w:r>
      <w:r w:rsidR="00F85A76">
        <w:rPr>
          <w:rFonts w:ascii="Times New Roman" w:hAnsi="Times New Roman" w:cs="Times New Roman"/>
          <w:sz w:val="24"/>
          <w:szCs w:val="24"/>
        </w:rPr>
        <w:t>Gjat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F85A76">
        <w:rPr>
          <w:rFonts w:ascii="Times New Roman" w:hAnsi="Times New Roman" w:cs="Times New Roman"/>
          <w:sz w:val="24"/>
          <w:szCs w:val="24"/>
        </w:rPr>
        <w:t xml:space="preserve"> viteve </w:t>
      </w:r>
      <w:r w:rsidR="00415EC9">
        <w:rPr>
          <w:rFonts w:ascii="Times New Roman" w:hAnsi="Times New Roman" w:cs="Times New Roman"/>
          <w:sz w:val="24"/>
          <w:szCs w:val="24"/>
        </w:rPr>
        <w:t>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203595">
        <w:rPr>
          <w:rFonts w:ascii="Times New Roman" w:hAnsi="Times New Roman" w:cs="Times New Roman"/>
          <w:sz w:val="24"/>
          <w:szCs w:val="24"/>
        </w:rPr>
        <w:t xml:space="preserve"> zhvillimit </w:t>
      </w:r>
      <w:r w:rsidR="002826CB">
        <w:rPr>
          <w:rFonts w:ascii="Times New Roman" w:hAnsi="Times New Roman" w:cs="Times New Roman"/>
          <w:sz w:val="24"/>
          <w:szCs w:val="24"/>
        </w:rPr>
        <w:t>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415EC9">
        <w:rPr>
          <w:rFonts w:ascii="Times New Roman" w:hAnsi="Times New Roman" w:cs="Times New Roman"/>
          <w:sz w:val="24"/>
          <w:szCs w:val="24"/>
        </w:rPr>
        <w:t xml:space="preserve"> karrier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2826CB">
        <w:rPr>
          <w:rFonts w:ascii="Times New Roman" w:hAnsi="Times New Roman" w:cs="Times New Roman"/>
          <w:sz w:val="24"/>
          <w:szCs w:val="24"/>
        </w:rPr>
        <w:t>s s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 w:rsidR="002826CB">
        <w:rPr>
          <w:rFonts w:ascii="Times New Roman" w:hAnsi="Times New Roman" w:cs="Times New Roman"/>
          <w:sz w:val="24"/>
          <w:szCs w:val="24"/>
        </w:rPr>
        <w:t xml:space="preserve"> saj</w:t>
      </w:r>
      <w:r w:rsidR="00415EC9">
        <w:rPr>
          <w:rFonts w:ascii="Times New Roman" w:hAnsi="Times New Roman" w:cs="Times New Roman"/>
          <w:sz w:val="24"/>
          <w:szCs w:val="24"/>
        </w:rPr>
        <w:t>, znj. Tasi ka vijuar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415EC9">
        <w:rPr>
          <w:rFonts w:ascii="Times New Roman" w:hAnsi="Times New Roman" w:cs="Times New Roman"/>
          <w:sz w:val="24"/>
          <w:szCs w:val="24"/>
        </w:rPr>
        <w:t xml:space="preserve"> ndjek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415EC9">
        <w:rPr>
          <w:rFonts w:ascii="Times New Roman" w:hAnsi="Times New Roman" w:cs="Times New Roman"/>
          <w:sz w:val="24"/>
          <w:szCs w:val="24"/>
        </w:rPr>
        <w:t xml:space="preserve"> edhe kurse</w:t>
      </w:r>
      <w:r w:rsidR="000255D1">
        <w:rPr>
          <w:rFonts w:ascii="Times New Roman" w:hAnsi="Times New Roman" w:cs="Times New Roman"/>
          <w:sz w:val="24"/>
          <w:szCs w:val="24"/>
        </w:rPr>
        <w:t>,</w:t>
      </w:r>
      <w:r w:rsidR="00415EC9">
        <w:rPr>
          <w:rFonts w:ascii="Times New Roman" w:hAnsi="Times New Roman" w:cs="Times New Roman"/>
          <w:sz w:val="24"/>
          <w:szCs w:val="24"/>
        </w:rPr>
        <w:t xml:space="preserve"> trainime </w:t>
      </w:r>
      <w:r w:rsidR="000255D1">
        <w:rPr>
          <w:rFonts w:ascii="Times New Roman" w:hAnsi="Times New Roman" w:cs="Times New Roman"/>
          <w:sz w:val="24"/>
          <w:szCs w:val="24"/>
        </w:rPr>
        <w:t>e seminare brenda e jasht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 w:rsidR="000255D1">
        <w:rPr>
          <w:rFonts w:ascii="Times New Roman" w:hAnsi="Times New Roman" w:cs="Times New Roman"/>
          <w:sz w:val="24"/>
          <w:szCs w:val="24"/>
        </w:rPr>
        <w:t xml:space="preserve"> vendit </w:t>
      </w:r>
      <w:r w:rsidR="00415EC9">
        <w:rPr>
          <w:rFonts w:ascii="Times New Roman" w:hAnsi="Times New Roman" w:cs="Times New Roman"/>
          <w:sz w:val="24"/>
          <w:szCs w:val="24"/>
        </w:rPr>
        <w:t>p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415EC9">
        <w:rPr>
          <w:rFonts w:ascii="Times New Roman" w:hAnsi="Times New Roman" w:cs="Times New Roman"/>
          <w:sz w:val="24"/>
          <w:szCs w:val="24"/>
        </w:rPr>
        <w:t>r rritjen e kapaciteteve profesionale, duke fituar tituj e certifikata t</w:t>
      </w:r>
      <w:r w:rsidR="006C0B47">
        <w:rPr>
          <w:rFonts w:ascii="Times New Roman" w:hAnsi="Times New Roman" w:cs="Times New Roman"/>
          <w:sz w:val="24"/>
          <w:szCs w:val="24"/>
        </w:rPr>
        <w:t>ë</w:t>
      </w:r>
      <w:r w:rsidR="00415EC9">
        <w:rPr>
          <w:rFonts w:ascii="Times New Roman" w:hAnsi="Times New Roman" w:cs="Times New Roman"/>
          <w:sz w:val="24"/>
          <w:szCs w:val="24"/>
        </w:rPr>
        <w:t xml:space="preserve"> ndryshme, si titullin “avokat” (2003)</w:t>
      </w:r>
      <w:r w:rsidR="00700EC8">
        <w:rPr>
          <w:rFonts w:ascii="Times New Roman" w:hAnsi="Times New Roman" w:cs="Times New Roman"/>
          <w:sz w:val="24"/>
          <w:szCs w:val="24"/>
        </w:rPr>
        <w:t xml:space="preserve"> </w:t>
      </w:r>
      <w:r w:rsidR="00CB296E">
        <w:rPr>
          <w:rFonts w:ascii="Times New Roman" w:hAnsi="Times New Roman" w:cs="Times New Roman"/>
          <w:sz w:val="24"/>
          <w:szCs w:val="24"/>
        </w:rPr>
        <w:t>- Dhoma e Avokatisë Tiranë</w:t>
      </w:r>
      <w:r w:rsidR="00415EC9">
        <w:rPr>
          <w:rFonts w:ascii="Times New Roman" w:hAnsi="Times New Roman" w:cs="Times New Roman"/>
          <w:sz w:val="24"/>
          <w:szCs w:val="24"/>
        </w:rPr>
        <w:t>, “</w:t>
      </w:r>
      <w:r w:rsidR="00CB296E">
        <w:rPr>
          <w:rFonts w:ascii="Times New Roman" w:hAnsi="Times New Roman" w:cs="Times New Roman"/>
          <w:sz w:val="24"/>
          <w:szCs w:val="24"/>
        </w:rPr>
        <w:t>trajner</w:t>
      </w:r>
      <w:r w:rsidR="00415EC9">
        <w:rPr>
          <w:rFonts w:ascii="Times New Roman" w:hAnsi="Times New Roman" w:cs="Times New Roman"/>
          <w:sz w:val="24"/>
          <w:szCs w:val="24"/>
        </w:rPr>
        <w:t xml:space="preserve">” </w:t>
      </w:r>
      <w:r w:rsidR="00415EC9" w:rsidRPr="004F67B0">
        <w:rPr>
          <w:rFonts w:ascii="Times New Roman" w:hAnsi="Times New Roman" w:cs="Times New Roman"/>
          <w:sz w:val="24"/>
          <w:szCs w:val="24"/>
        </w:rPr>
        <w:t>pran</w:t>
      </w:r>
      <w:r w:rsidR="006C0B47" w:rsidRPr="004F67B0">
        <w:rPr>
          <w:rFonts w:ascii="Times New Roman" w:hAnsi="Times New Roman" w:cs="Times New Roman"/>
          <w:sz w:val="24"/>
          <w:szCs w:val="24"/>
        </w:rPr>
        <w:t>ë</w:t>
      </w:r>
      <w:r w:rsidR="00415EC9" w:rsidRPr="004F67B0">
        <w:rPr>
          <w:rFonts w:ascii="Times New Roman" w:hAnsi="Times New Roman" w:cs="Times New Roman"/>
          <w:sz w:val="24"/>
          <w:szCs w:val="24"/>
        </w:rPr>
        <w:t xml:space="preserve"> Institutit t</w:t>
      </w:r>
      <w:r w:rsidR="006C0B47" w:rsidRPr="004F67B0">
        <w:rPr>
          <w:rFonts w:ascii="Times New Roman" w:hAnsi="Times New Roman" w:cs="Times New Roman"/>
          <w:sz w:val="24"/>
          <w:szCs w:val="24"/>
        </w:rPr>
        <w:t>ë</w:t>
      </w:r>
      <w:r w:rsidR="00415EC9" w:rsidRPr="004F67B0">
        <w:rPr>
          <w:rFonts w:ascii="Times New Roman" w:hAnsi="Times New Roman" w:cs="Times New Roman"/>
          <w:sz w:val="24"/>
          <w:szCs w:val="24"/>
        </w:rPr>
        <w:t xml:space="preserve"> Tra</w:t>
      </w:r>
      <w:r w:rsidR="00700EC8">
        <w:rPr>
          <w:rFonts w:ascii="Times New Roman" w:hAnsi="Times New Roman" w:cs="Times New Roman"/>
          <w:sz w:val="24"/>
          <w:szCs w:val="24"/>
        </w:rPr>
        <w:t>j</w:t>
      </w:r>
      <w:r w:rsidR="00415EC9" w:rsidRPr="004F67B0">
        <w:rPr>
          <w:rFonts w:ascii="Times New Roman" w:hAnsi="Times New Roman" w:cs="Times New Roman"/>
          <w:sz w:val="24"/>
          <w:szCs w:val="24"/>
        </w:rPr>
        <w:t>nimit t</w:t>
      </w:r>
      <w:r w:rsidR="006C0B47" w:rsidRPr="004F67B0">
        <w:rPr>
          <w:rFonts w:ascii="Times New Roman" w:hAnsi="Times New Roman" w:cs="Times New Roman"/>
          <w:sz w:val="24"/>
          <w:szCs w:val="24"/>
        </w:rPr>
        <w:t>ë</w:t>
      </w:r>
      <w:r w:rsidR="00415EC9" w:rsidRPr="004F67B0">
        <w:rPr>
          <w:rFonts w:ascii="Times New Roman" w:hAnsi="Times New Roman" w:cs="Times New Roman"/>
          <w:sz w:val="24"/>
          <w:szCs w:val="24"/>
        </w:rPr>
        <w:t xml:space="preserve"> Administrat</w:t>
      </w:r>
      <w:r w:rsidR="006C0B47" w:rsidRPr="004F67B0">
        <w:rPr>
          <w:rFonts w:ascii="Times New Roman" w:hAnsi="Times New Roman" w:cs="Times New Roman"/>
          <w:sz w:val="24"/>
          <w:szCs w:val="24"/>
        </w:rPr>
        <w:t>ë</w:t>
      </w:r>
      <w:r w:rsidR="00415EC9" w:rsidRPr="004F67B0">
        <w:rPr>
          <w:rFonts w:ascii="Times New Roman" w:hAnsi="Times New Roman" w:cs="Times New Roman"/>
          <w:sz w:val="24"/>
          <w:szCs w:val="24"/>
        </w:rPr>
        <w:t xml:space="preserve">s Publike (2004) – </w:t>
      </w:r>
      <w:r w:rsidR="00E833BC" w:rsidRPr="004F67B0">
        <w:rPr>
          <w:rFonts w:ascii="Times New Roman" w:hAnsi="Times New Roman" w:cs="Times New Roman"/>
          <w:sz w:val="24"/>
          <w:szCs w:val="24"/>
        </w:rPr>
        <w:t xml:space="preserve">dhe </w:t>
      </w:r>
      <w:r w:rsidR="00520C07" w:rsidRPr="004F67B0">
        <w:rPr>
          <w:rFonts w:ascii="Times New Roman" w:hAnsi="Times New Roman" w:cs="Times New Roman"/>
          <w:sz w:val="24"/>
          <w:szCs w:val="24"/>
        </w:rPr>
        <w:t>prezantuar modulin p</w:t>
      </w:r>
      <w:r w:rsidR="006C0B47" w:rsidRPr="004F67B0">
        <w:rPr>
          <w:rFonts w:ascii="Times New Roman" w:hAnsi="Times New Roman" w:cs="Times New Roman"/>
          <w:sz w:val="24"/>
          <w:szCs w:val="24"/>
        </w:rPr>
        <w:t>ë</w:t>
      </w:r>
      <w:r w:rsidR="00520C07" w:rsidRPr="004F67B0">
        <w:rPr>
          <w:rFonts w:ascii="Times New Roman" w:hAnsi="Times New Roman" w:cs="Times New Roman"/>
          <w:sz w:val="24"/>
          <w:szCs w:val="24"/>
        </w:rPr>
        <w:t>r organizimin dhe funksionet e Kuvendit, deri n</w:t>
      </w:r>
      <w:r w:rsidR="006C0B47" w:rsidRPr="004F67B0">
        <w:rPr>
          <w:rFonts w:ascii="Times New Roman" w:hAnsi="Times New Roman" w:cs="Times New Roman"/>
          <w:sz w:val="24"/>
          <w:szCs w:val="24"/>
        </w:rPr>
        <w:t>ë</w:t>
      </w:r>
      <w:r w:rsidR="00520C07" w:rsidRPr="004F67B0">
        <w:rPr>
          <w:rFonts w:ascii="Times New Roman" w:hAnsi="Times New Roman" w:cs="Times New Roman"/>
          <w:sz w:val="24"/>
          <w:szCs w:val="24"/>
        </w:rPr>
        <w:t xml:space="preserve"> vitin 2007.</w:t>
      </w:r>
      <w:r w:rsidR="000255D1" w:rsidRPr="004F6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25B4F" w14:textId="77777777" w:rsidR="0098563E" w:rsidRDefault="0098563E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598C" w14:textId="690BB000" w:rsidR="00CB7876" w:rsidRDefault="002826CB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 vitet e fundit (janar 2020 – janar 2022) ka punuar si oficere ligjore pran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Prezenc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OSBE-s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Shqip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ri, duke kontribuuar n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projektin </w:t>
      </w:r>
      <w:r w:rsidR="0006325D">
        <w:rPr>
          <w:rFonts w:ascii="Times New Roman" w:hAnsi="Times New Roman" w:cs="Times New Roman"/>
          <w:sz w:val="24"/>
          <w:szCs w:val="24"/>
        </w:rPr>
        <w:t xml:space="preserve">4 vjeçar </w:t>
      </w:r>
      <w:r>
        <w:rPr>
          <w:rFonts w:ascii="Times New Roman" w:hAnsi="Times New Roman" w:cs="Times New Roman"/>
          <w:sz w:val="24"/>
          <w:szCs w:val="24"/>
        </w:rPr>
        <w:t>“Mb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 p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Parlamentin dhe Edukimin qytetar n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Shqip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ri”</w:t>
      </w:r>
      <w:r w:rsidR="0006325D">
        <w:rPr>
          <w:rFonts w:ascii="Times New Roman" w:hAnsi="Times New Roman" w:cs="Times New Roman"/>
          <w:sz w:val="24"/>
          <w:szCs w:val="24"/>
        </w:rPr>
        <w:t>, financuar nga Ko</w:t>
      </w:r>
      <w:bookmarkStart w:id="0" w:name="_GoBack"/>
      <w:bookmarkEnd w:id="0"/>
      <w:r w:rsidR="0006325D">
        <w:rPr>
          <w:rFonts w:ascii="Times New Roman" w:hAnsi="Times New Roman" w:cs="Times New Roman"/>
          <w:sz w:val="24"/>
          <w:szCs w:val="24"/>
        </w:rPr>
        <w:t>nfederata Zviceriane.</w:t>
      </w:r>
    </w:p>
    <w:p w14:paraId="04A1A6BF" w14:textId="77777777" w:rsidR="0098563E" w:rsidRDefault="0098563E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BB90C" w14:textId="481343C0" w:rsidR="00CB7876" w:rsidRDefault="005E52A8" w:rsidP="0098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vendimin nr. 82/2017 të Kuvendit të Shqipërisë, znj. Tasi u zgjodh an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vend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suese e Kolegjit të Posaçëm të Apelimit. Nga data 1 shkurt 2022 ka marr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detyr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gjyqtares pran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98563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 Kolegji.</w:t>
      </w:r>
    </w:p>
    <w:p w14:paraId="2BE8F7E1" w14:textId="77777777" w:rsidR="00F04F7B" w:rsidRDefault="00F04F7B"/>
    <w:sectPr w:rsidR="00F0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5"/>
    <w:rsid w:val="000255D1"/>
    <w:rsid w:val="00036233"/>
    <w:rsid w:val="0006325D"/>
    <w:rsid w:val="00090EC4"/>
    <w:rsid w:val="0009337E"/>
    <w:rsid w:val="001B650B"/>
    <w:rsid w:val="00203595"/>
    <w:rsid w:val="00280E11"/>
    <w:rsid w:val="002826CB"/>
    <w:rsid w:val="003510FE"/>
    <w:rsid w:val="00415EC9"/>
    <w:rsid w:val="00480A8E"/>
    <w:rsid w:val="004F67B0"/>
    <w:rsid w:val="00520C07"/>
    <w:rsid w:val="00532829"/>
    <w:rsid w:val="00590C21"/>
    <w:rsid w:val="005B3F6E"/>
    <w:rsid w:val="005D6E12"/>
    <w:rsid w:val="005E52A8"/>
    <w:rsid w:val="006C0B47"/>
    <w:rsid w:val="006C62E5"/>
    <w:rsid w:val="00700EC8"/>
    <w:rsid w:val="007A2665"/>
    <w:rsid w:val="007F3885"/>
    <w:rsid w:val="007F558C"/>
    <w:rsid w:val="00822C66"/>
    <w:rsid w:val="0098563E"/>
    <w:rsid w:val="00AA0029"/>
    <w:rsid w:val="00B23707"/>
    <w:rsid w:val="00B25584"/>
    <w:rsid w:val="00BC0DD3"/>
    <w:rsid w:val="00CB296E"/>
    <w:rsid w:val="00CB7876"/>
    <w:rsid w:val="00CC402E"/>
    <w:rsid w:val="00D624FC"/>
    <w:rsid w:val="00DD6355"/>
    <w:rsid w:val="00E833BC"/>
    <w:rsid w:val="00EF7DC9"/>
    <w:rsid w:val="00F04F7B"/>
    <w:rsid w:val="00F51939"/>
    <w:rsid w:val="00F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3EAC"/>
  <w15:chartTrackingRefBased/>
  <w15:docId w15:val="{237C75D5-6632-42E3-8831-CF193A9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33"/>
    <w:pPr>
      <w:spacing w:line="25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gptesal</dc:creator>
  <cp:keywords/>
  <dc:description/>
  <cp:lastModifiedBy>Windows User</cp:lastModifiedBy>
  <cp:revision>3</cp:revision>
  <dcterms:created xsi:type="dcterms:W3CDTF">2022-02-02T10:12:00Z</dcterms:created>
  <dcterms:modified xsi:type="dcterms:W3CDTF">2022-02-02T10:14:00Z</dcterms:modified>
</cp:coreProperties>
</file>